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0" w:right="5" w:firstLine="0"/>
        <w:jc w:val="center"/>
        <w:rPr>
          <w:b/>
          <w:sz w:val="24"/>
        </w:rPr>
      </w:pPr>
      <w:r>
        <w:rPr>
          <w:b/>
          <w:sz w:val="24"/>
        </w:rPr>
        <w:t>UNIVERSIDADE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ESTADUAL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FEIRA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SANTANA</w:t>
      </w:r>
    </w:p>
    <w:p>
      <w:pPr>
        <w:spacing w:before="139"/>
        <w:ind w:left="2822" w:right="2487" w:firstLine="2"/>
        <w:jc w:val="center"/>
        <w:rPr>
          <w:sz w:val="20"/>
        </w:rPr>
      </w:pPr>
      <w:r>
        <w:rPr>
          <w:sz w:val="20"/>
        </w:rPr>
        <w:t>Autorizada pelo Decreto Federal nº 77.496 de27/04/76 Reconhecida pela Portaria Ministerial nº 874/86 de 19/12/86 Recredenciada</w:t>
      </w:r>
      <w:r>
        <w:rPr>
          <w:spacing w:val="-5"/>
          <w:sz w:val="20"/>
        </w:rPr>
        <w:t> </w:t>
      </w:r>
      <w:r>
        <w:rPr>
          <w:sz w:val="20"/>
        </w:rPr>
        <w:t>pelo</w:t>
      </w:r>
      <w:r>
        <w:rPr>
          <w:spacing w:val="-5"/>
          <w:sz w:val="20"/>
        </w:rPr>
        <w:t> </w:t>
      </w:r>
      <w:r>
        <w:rPr>
          <w:sz w:val="20"/>
        </w:rPr>
        <w:t>Decreto</w:t>
      </w:r>
      <w:r>
        <w:rPr>
          <w:spacing w:val="-5"/>
          <w:sz w:val="20"/>
        </w:rPr>
        <w:t> </w:t>
      </w:r>
      <w:r>
        <w:rPr>
          <w:sz w:val="20"/>
        </w:rPr>
        <w:t>Estadual</w:t>
      </w:r>
      <w:r>
        <w:rPr>
          <w:spacing w:val="-5"/>
          <w:sz w:val="20"/>
        </w:rPr>
        <w:t> </w:t>
      </w:r>
      <w:r>
        <w:rPr>
          <w:sz w:val="20"/>
        </w:rPr>
        <w:t>nº</w:t>
      </w:r>
      <w:r>
        <w:rPr>
          <w:spacing w:val="-5"/>
          <w:sz w:val="20"/>
        </w:rPr>
        <w:t> </w:t>
      </w:r>
      <w:r>
        <w:rPr>
          <w:sz w:val="20"/>
        </w:rPr>
        <w:t>9.271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14/12/2004 Recredenciamento pelo Decreto n°17.228 de 25/11/2016</w:t>
      </w:r>
    </w:p>
    <w:p>
      <w:pPr>
        <w:pStyle w:val="BodyText"/>
        <w:spacing w:before="149"/>
        <w:rPr>
          <w:sz w:val="20"/>
        </w:rPr>
      </w:pPr>
    </w:p>
    <w:p>
      <w:pPr>
        <w:spacing w:before="0"/>
        <w:ind w:left="514" w:right="5" w:firstLine="0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2"/>
          <w:sz w:val="24"/>
        </w:rPr>
        <w:t> </w:t>
      </w:r>
      <w:r>
        <w:rPr>
          <w:b/>
          <w:spacing w:val="-10"/>
          <w:sz w:val="24"/>
        </w:rPr>
        <w:t>V</w:t>
      </w:r>
    </w:p>
    <w:p>
      <w:pPr>
        <w:spacing w:before="0"/>
        <w:ind w:left="510" w:right="5" w:firstLine="0"/>
        <w:jc w:val="center"/>
        <w:rPr>
          <w:b/>
          <w:sz w:val="24"/>
        </w:rPr>
      </w:pPr>
      <w:r>
        <w:rPr>
          <w:b/>
          <w:sz w:val="24"/>
        </w:rPr>
        <w:t>AUTODECLARAÇÃO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IDENTIDADE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TRANS: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TRAVESTI,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TRANSEXUAL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OU</w:t>
      </w:r>
    </w:p>
    <w:p>
      <w:pPr>
        <w:spacing w:before="0"/>
        <w:ind w:left="1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TRANSGÊNERO</w:t>
      </w:r>
    </w:p>
    <w:p>
      <w:pPr>
        <w:pStyle w:val="BodyText"/>
        <w:spacing w:before="137"/>
        <w:rPr>
          <w:b/>
        </w:rPr>
      </w:pPr>
    </w:p>
    <w:p>
      <w:pPr>
        <w:pStyle w:val="BodyText"/>
        <w:tabs>
          <w:tab w:pos="2986" w:val="left" w:leader="none"/>
          <w:tab w:pos="4812" w:val="left" w:leader="none"/>
          <w:tab w:pos="6260" w:val="left" w:leader="none"/>
          <w:tab w:pos="8087" w:val="left" w:leader="none"/>
          <w:tab w:pos="9697" w:val="left" w:leader="none"/>
          <w:tab w:pos="10084" w:val="left" w:leader="none"/>
        </w:tabs>
        <w:spacing w:before="1"/>
        <w:ind w:left="52" w:right="49"/>
        <w:jc w:val="both"/>
      </w:pPr>
      <w:r>
        <w:rPr>
          <w:spacing w:val="-4"/>
        </w:rPr>
        <w:t>Eu,</w:t>
      </w:r>
      <w:r>
        <w:rPr>
          <w:u w:val="single"/>
        </w:rPr>
        <w:tab/>
        <w:tab/>
        <w:tab/>
      </w:r>
      <w:r>
        <w:rPr/>
        <w:t>candidato(a) ao ingresso </w:t>
      </w:r>
      <w:r>
        <w:rPr/>
        <w:t>na Universidade Estadual de Feira de Santana(UEFS) pelo Processo Seletivo 2027 do curso de Pós-</w:t>
      </w:r>
      <w:r>
        <w:rPr>
          <w:spacing w:val="-2"/>
        </w:rPr>
        <w:t>Graduação</w:t>
      </w:r>
      <w:r>
        <w:rPr>
          <w:u w:val="single"/>
        </w:rPr>
        <w:tab/>
        <w:tab/>
      </w:r>
      <w:r>
        <w:rPr/>
        <w:t>, declaro nos termos da Resolução CONSEPE nº 088/2021, junto à UEFS que e me reconheço como</w:t>
      </w:r>
      <w:r>
        <w:rPr>
          <w:u w:val="single"/>
        </w:rPr>
        <w:tab/>
        <w:tab/>
      </w:r>
      <w:r>
        <w:rPr/>
        <w:t>, para preenchimento de vaga no curso</w:t>
      </w:r>
      <w:r>
        <w:rPr>
          <w:spacing w:val="80"/>
        </w:rPr>
        <w:t> </w:t>
      </w:r>
      <w:r>
        <w:rPr/>
        <w:t>de Pós-graduação em</w:t>
      </w:r>
      <w:r>
        <w:rPr>
          <w:u w:val="single"/>
        </w:rPr>
        <w:tab/>
        <w:tab/>
        <w:tab/>
        <w:tab/>
        <w:tab/>
      </w:r>
      <w:r>
        <w:rPr>
          <w:spacing w:val="-10"/>
        </w:rPr>
        <w:t>, </w:t>
      </w:r>
      <w:r>
        <w:rPr/>
        <w:t>nascido(a)</w:t>
      </w:r>
      <w:r>
        <w:rPr>
          <w:spacing w:val="80"/>
          <w:w w:val="150"/>
        </w:rPr>
        <w:t>  </w:t>
      </w:r>
      <w:r>
        <w:rPr/>
        <w:t>em</w:t>
      </w:r>
      <w:r>
        <w:rPr>
          <w:spacing w:val="80"/>
          <w:w w:val="150"/>
        </w:rPr>
        <w:t>  </w:t>
      </w:r>
      <w:r>
        <w:rPr/>
        <w:t>no</w:t>
      </w:r>
      <w:r>
        <w:rPr>
          <w:spacing w:val="80"/>
          <w:w w:val="150"/>
        </w:rPr>
        <w:t>  </w:t>
      </w:r>
      <w:r>
        <w:rPr/>
        <w:t>município</w:t>
      </w:r>
      <w:r>
        <w:rPr>
          <w:spacing w:val="80"/>
          <w:w w:val="150"/>
        </w:rPr>
        <w:t>  </w:t>
      </w:r>
      <w:r>
        <w:rPr/>
        <w:t>de</w:t>
      </w:r>
      <w:r>
        <w:rPr>
          <w:u w:val="single"/>
        </w:rPr>
        <w:tab/>
        <w:tab/>
        <w:tab/>
        <w:tab/>
        <w:tab/>
      </w:r>
      <w:r>
        <w:rPr>
          <w:spacing w:val="-10"/>
        </w:rPr>
        <w:t>, </w:t>
      </w:r>
      <w:r>
        <w:rPr>
          <w:spacing w:val="-2"/>
        </w:rPr>
        <w:t>Estado</w:t>
      </w:r>
      <w:r>
        <w:rPr>
          <w:u w:val="single"/>
        </w:rPr>
        <w:tab/>
      </w:r>
      <w:r>
        <w:rPr/>
        <w:t>,</w:t>
      </w:r>
      <w:r>
        <w:rPr>
          <w:spacing w:val="80"/>
        </w:rPr>
        <w:t>  </w:t>
      </w:r>
      <w:r>
        <w:rPr/>
        <w:t>filho(a)</w:t>
      </w:r>
      <w:r>
        <w:rPr>
          <w:spacing w:val="80"/>
        </w:rPr>
        <w:t>  </w:t>
      </w:r>
      <w:r>
        <w:rPr/>
        <w:t>de</w:t>
      </w:r>
      <w:r>
        <w:rPr>
          <w:u w:val="single"/>
        </w:rPr>
        <w:tab/>
        <w:tab/>
        <w:tab/>
        <w:tab/>
      </w:r>
      <w:r>
        <w:rPr>
          <w:spacing w:val="-10"/>
        </w:rPr>
        <w:t>e</w:t>
      </w:r>
    </w:p>
    <w:p>
      <w:pPr>
        <w:pStyle w:val="BodyText"/>
        <w:tabs>
          <w:tab w:pos="4493" w:val="left" w:leader="none"/>
          <w:tab w:pos="5280" w:val="left" w:leader="none"/>
          <w:tab w:pos="6874" w:val="left" w:leader="none"/>
          <w:tab w:pos="7710" w:val="left" w:leader="none"/>
          <w:tab w:pos="9851" w:val="left" w:leader="none"/>
        </w:tabs>
        <w:spacing w:before="5"/>
        <w:ind w:left="52"/>
        <w:jc w:val="both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residente</w:t>
      </w:r>
      <w:r>
        <w:rPr/>
        <w:tab/>
      </w:r>
      <w:r>
        <w:rPr>
          <w:spacing w:val="-10"/>
        </w:rPr>
        <w:t>e</w:t>
      </w:r>
      <w:r>
        <w:rPr/>
        <w:tab/>
      </w:r>
      <w:r>
        <w:rPr>
          <w:spacing w:val="-2"/>
        </w:rPr>
        <w:t>domiciliado(a)</w:t>
      </w:r>
      <w:r>
        <w:rPr/>
        <w:tab/>
      </w:r>
      <w:r>
        <w:rPr>
          <w:spacing w:val="-5"/>
        </w:rPr>
        <w:t>em</w:t>
      </w:r>
    </w:p>
    <w:p>
      <w:pPr>
        <w:pStyle w:val="BodyText"/>
        <w:tabs>
          <w:tab w:pos="5453" w:val="left" w:leader="none"/>
        </w:tabs>
        <w:spacing w:before="26"/>
        <w:ind w:left="52"/>
        <w:jc w:val="both"/>
      </w:pPr>
      <w:r>
        <w:rPr>
          <w:u w:val="single"/>
        </w:rPr>
        <w:tab/>
      </w:r>
      <w:r>
        <w:rPr/>
        <w:t>,</w:t>
      </w:r>
      <w:r>
        <w:rPr>
          <w:spacing w:val="29"/>
        </w:rPr>
        <w:t>  </w:t>
      </w:r>
      <w:r>
        <w:rPr/>
        <w:t>portador(a)</w:t>
      </w:r>
      <w:r>
        <w:rPr>
          <w:spacing w:val="30"/>
        </w:rPr>
        <w:t>  </w:t>
      </w:r>
      <w:r>
        <w:rPr/>
        <w:t>da</w:t>
      </w:r>
      <w:r>
        <w:rPr>
          <w:spacing w:val="30"/>
        </w:rPr>
        <w:t>  </w:t>
      </w:r>
      <w:r>
        <w:rPr/>
        <w:t>cédula</w:t>
      </w:r>
      <w:r>
        <w:rPr>
          <w:spacing w:val="29"/>
        </w:rPr>
        <w:t>  </w:t>
      </w:r>
      <w:r>
        <w:rPr/>
        <w:t>de</w:t>
      </w:r>
      <w:r>
        <w:rPr>
          <w:spacing w:val="29"/>
        </w:rPr>
        <w:t>  </w:t>
      </w:r>
      <w:r>
        <w:rPr/>
        <w:t>identidade</w:t>
      </w:r>
      <w:r>
        <w:rPr>
          <w:spacing w:val="29"/>
        </w:rPr>
        <w:t>  </w:t>
      </w:r>
      <w:r>
        <w:rPr>
          <w:spacing w:val="-5"/>
        </w:rPr>
        <w:t>nº</w:t>
      </w:r>
    </w:p>
    <w:p>
      <w:pPr>
        <w:pStyle w:val="BodyText"/>
        <w:tabs>
          <w:tab w:pos="2748" w:val="left" w:leader="none"/>
          <w:tab w:pos="5554" w:val="left" w:leader="none"/>
        </w:tabs>
        <w:spacing w:before="24"/>
        <w:ind w:left="52" w:right="50"/>
        <w:jc w:val="both"/>
      </w:pPr>
      <w:r>
        <w:rPr>
          <w:u w:val="single"/>
        </w:rPr>
        <w:tab/>
      </w:r>
      <w:r>
        <w:rPr/>
        <w:t>e CPF</w:t>
      </w:r>
      <w:r>
        <w:rPr>
          <w:u w:val="single"/>
        </w:rPr>
        <w:tab/>
      </w:r>
      <w:r>
        <w:rPr/>
        <w:t>. Afirmo ainda que o nome utilizado no preenchimento acima e também na ficha de inscrição é aquele que deve ser utilizado, mesmo que seja distinto de meu registro civil, vedando o uso de outra identificação, a fim de garantir o que estabelece na Resolução</w:t>
      </w:r>
      <w:r>
        <w:rPr>
          <w:spacing w:val="-15"/>
        </w:rPr>
        <w:t> </w:t>
      </w:r>
      <w:r>
        <w:rPr/>
        <w:t>CONSEPE</w:t>
      </w:r>
      <w:r>
        <w:rPr>
          <w:spacing w:val="-15"/>
        </w:rPr>
        <w:t> </w:t>
      </w:r>
      <w:r>
        <w:rPr/>
        <w:t>nº</w:t>
      </w:r>
      <w:r>
        <w:rPr>
          <w:spacing w:val="-15"/>
        </w:rPr>
        <w:t> </w:t>
      </w:r>
      <w:r>
        <w:rPr/>
        <w:t>015/2015,</w:t>
      </w:r>
      <w:r>
        <w:rPr>
          <w:spacing w:val="-15"/>
        </w:rPr>
        <w:t> </w:t>
      </w:r>
      <w:r>
        <w:rPr/>
        <w:t>publicada</w:t>
      </w:r>
      <w:r>
        <w:rPr>
          <w:spacing w:val="-15"/>
        </w:rPr>
        <w:t> </w:t>
      </w:r>
      <w:r>
        <w:rPr/>
        <w:t>no</w:t>
      </w:r>
      <w:r>
        <w:rPr>
          <w:spacing w:val="-15"/>
        </w:rPr>
        <w:t> </w:t>
      </w:r>
      <w:r>
        <w:rPr/>
        <w:t>D.O.E</w:t>
      </w:r>
      <w:r>
        <w:rPr>
          <w:spacing w:val="-15"/>
        </w:rPr>
        <w:t> </w:t>
      </w:r>
      <w:r>
        <w:rPr/>
        <w:t>em</w:t>
      </w:r>
      <w:r>
        <w:rPr>
          <w:spacing w:val="-15"/>
        </w:rPr>
        <w:t> </w:t>
      </w:r>
      <w:r>
        <w:rPr/>
        <w:t>28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março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2015</w:t>
      </w:r>
      <w:r>
        <w:rPr>
          <w:spacing w:val="-15"/>
        </w:rPr>
        <w:t> </w:t>
      </w:r>
      <w:r>
        <w:rPr/>
        <w:t>da</w:t>
      </w:r>
      <w:r>
        <w:rPr>
          <w:spacing w:val="-15"/>
        </w:rPr>
        <w:t> </w:t>
      </w:r>
      <w:r>
        <w:rPr/>
        <w:t>Universidade</w:t>
      </w:r>
      <w:r>
        <w:rPr>
          <w:spacing w:val="-15"/>
        </w:rPr>
        <w:t> </w:t>
      </w:r>
      <w:r>
        <w:rPr/>
        <w:t>Estadual de Feira de Santana.</w:t>
      </w:r>
    </w:p>
    <w:p>
      <w:pPr>
        <w:pStyle w:val="BodyText"/>
        <w:ind w:left="52" w:right="49"/>
        <w:jc w:val="both"/>
        <w:rPr>
          <w:rFonts w:ascii="Calibri" w:hAnsi="Calibri"/>
        </w:rPr>
      </w:pPr>
      <w:r>
        <w:rPr/>
        <w:t>Declaro, ainda, ter ciência de que as informações prestadas para o processo de análise da condição declarada por mim, com vistas ao ingresso pelo Sistema de Reserva de Vagas, são de minha inteira responsabilidade e quaisquer informações inverídicas prestadas implicarão no indeferimento da minha solicitação e na aplicação de medidas legais cabíveis. Na hipótese de configuração de fraude na documentação</w:t>
      </w:r>
      <w:r>
        <w:rPr>
          <w:spacing w:val="-5"/>
        </w:rPr>
        <w:t> </w:t>
      </w:r>
      <w:r>
        <w:rPr/>
        <w:t>comprobatória</w:t>
      </w:r>
      <w:r>
        <w:rPr>
          <w:spacing w:val="-6"/>
        </w:rPr>
        <w:t> </w:t>
      </w:r>
      <w:r>
        <w:rPr/>
        <w:t>em</w:t>
      </w:r>
      <w:r>
        <w:rPr>
          <w:spacing w:val="-4"/>
        </w:rPr>
        <w:t> </w:t>
      </w:r>
      <w:r>
        <w:rPr/>
        <w:t>qualquer</w:t>
      </w:r>
      <w:r>
        <w:rPr>
          <w:spacing w:val="-6"/>
        </w:rPr>
        <w:t> </w:t>
      </w:r>
      <w:r>
        <w:rPr/>
        <w:t>momento,</w:t>
      </w:r>
      <w:r>
        <w:rPr>
          <w:spacing w:val="-4"/>
        </w:rPr>
        <w:t> </w:t>
      </w:r>
      <w:r>
        <w:rPr/>
        <w:t>inclusive</w:t>
      </w:r>
      <w:r>
        <w:rPr>
          <w:spacing w:val="-6"/>
        </w:rPr>
        <w:t> </w:t>
      </w:r>
      <w:r>
        <w:rPr/>
        <w:t>posterior</w:t>
      </w:r>
      <w:r>
        <w:rPr>
          <w:spacing w:val="-6"/>
        </w:rPr>
        <w:t> </w:t>
      </w:r>
      <w:r>
        <w:rPr/>
        <w:t>à</w:t>
      </w:r>
      <w:r>
        <w:rPr>
          <w:spacing w:val="-3"/>
        </w:rPr>
        <w:t> </w:t>
      </w:r>
      <w:r>
        <w:rPr/>
        <w:t>matrícula,</w:t>
      </w:r>
      <w:r>
        <w:rPr>
          <w:spacing w:val="-5"/>
        </w:rPr>
        <w:t> </w:t>
      </w:r>
      <w:r>
        <w:rPr/>
        <w:t>assegurado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mim</w:t>
      </w:r>
      <w:r>
        <w:rPr>
          <w:spacing w:val="-4"/>
        </w:rPr>
        <w:t> </w:t>
      </w:r>
      <w:r>
        <w:rPr/>
        <w:t>o direito ao contraditório e a ampla defesa, estou também ciente de que posso perder o direito à vaga conquistada e a quaisquer direitos dela decorrentes, independentemente das ações legais cabíveis que a situação requerer</w:t>
      </w:r>
      <w:r>
        <w:rPr>
          <w:rFonts w:ascii="Calibri" w:hAnsi="Calibri"/>
        </w:rPr>
        <w:t>.</w:t>
      </w:r>
    </w:p>
    <w:p>
      <w:pPr>
        <w:pStyle w:val="BodyText"/>
        <w:spacing w:before="5"/>
        <w:ind w:left="112"/>
        <w:jc w:val="both"/>
      </w:pPr>
      <w:r>
        <w:rPr/>
        <w:t>Por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verdade,</w:t>
      </w:r>
      <w:r>
        <w:rPr>
          <w:spacing w:val="-1"/>
        </w:rPr>
        <w:t> </w:t>
      </w:r>
      <w:r>
        <w:rPr/>
        <w:t>dato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assino.</w:t>
      </w:r>
    </w:p>
    <w:p>
      <w:pPr>
        <w:pStyle w:val="BodyText"/>
        <w:spacing w:before="79"/>
      </w:pPr>
    </w:p>
    <w:p>
      <w:pPr>
        <w:pStyle w:val="BodyText"/>
        <w:tabs>
          <w:tab w:pos="7355" w:val="left" w:leader="none"/>
          <w:tab w:pos="9078" w:val="left" w:leader="none"/>
          <w:tab w:pos="10084" w:val="left" w:leader="none"/>
        </w:tabs>
        <w:spacing w:before="1"/>
        <w:ind w:left="4335"/>
      </w:pPr>
      <w:r>
        <w:rPr/>
        <w:t>Feira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Santana-</w:t>
      </w:r>
      <w:r>
        <w:rPr>
          <w:spacing w:val="-2"/>
        </w:rPr>
        <w:t>Bahia,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spacing w:before="1"/>
        <w:ind w:right="3"/>
        <w:jc w:val="center"/>
      </w:pPr>
      <w:r>
        <w:rPr/>
        <w:t>Assinatura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Candidato</w:t>
      </w:r>
      <w:r>
        <w:rPr>
          <w:spacing w:val="2"/>
        </w:rPr>
        <w:t> </w:t>
      </w:r>
      <w:r>
        <w:rPr>
          <w:spacing w:val="-5"/>
        </w:rPr>
        <w:t>(a)</w:t>
      </w:r>
    </w:p>
    <w:p>
      <w:pPr>
        <w:pStyle w:val="BodyText"/>
        <w:spacing w:before="267"/>
      </w:pPr>
    </w:p>
    <w:p>
      <w:pPr>
        <w:spacing w:before="0"/>
        <w:ind w:left="52" w:right="50" w:firstLine="0"/>
        <w:jc w:val="both"/>
        <w:rPr>
          <w:sz w:val="20"/>
        </w:rPr>
      </w:pPr>
      <w:r>
        <w:rPr>
          <w:sz w:val="20"/>
        </w:rPr>
        <w:t>*O Decreto-Lei n° 2.848, de 07 de dezembro de 1940 – Código Penal - Falsidade ideológica. Art. 299: omitir, em documento público</w:t>
      </w:r>
      <w:r>
        <w:rPr>
          <w:spacing w:val="-8"/>
          <w:sz w:val="20"/>
        </w:rPr>
        <w:t> </w:t>
      </w:r>
      <w:r>
        <w:rPr>
          <w:sz w:val="20"/>
        </w:rPr>
        <w:t>ou</w:t>
      </w:r>
      <w:r>
        <w:rPr>
          <w:spacing w:val="-11"/>
          <w:sz w:val="20"/>
        </w:rPr>
        <w:t> </w:t>
      </w:r>
      <w:r>
        <w:rPr>
          <w:sz w:val="20"/>
        </w:rPr>
        <w:t>particular,</w:t>
      </w:r>
      <w:r>
        <w:rPr>
          <w:spacing w:val="-9"/>
          <w:sz w:val="20"/>
        </w:rPr>
        <w:t> </w:t>
      </w:r>
      <w:r>
        <w:rPr>
          <w:sz w:val="20"/>
        </w:rPr>
        <w:t>declaração</w:t>
      </w:r>
      <w:r>
        <w:rPr>
          <w:spacing w:val="-8"/>
          <w:sz w:val="20"/>
        </w:rPr>
        <w:t> </w:t>
      </w:r>
      <w:r>
        <w:rPr>
          <w:sz w:val="20"/>
        </w:rPr>
        <w:t>que</w:t>
      </w:r>
      <w:r>
        <w:rPr>
          <w:spacing w:val="-9"/>
          <w:sz w:val="20"/>
        </w:rPr>
        <w:t> </w:t>
      </w:r>
      <w:r>
        <w:rPr>
          <w:sz w:val="20"/>
        </w:rPr>
        <w:t>dele</w:t>
      </w:r>
      <w:r>
        <w:rPr>
          <w:spacing w:val="-9"/>
          <w:sz w:val="20"/>
        </w:rPr>
        <w:t> </w:t>
      </w:r>
      <w:r>
        <w:rPr>
          <w:sz w:val="20"/>
        </w:rPr>
        <w:t>devia</w:t>
      </w:r>
      <w:r>
        <w:rPr>
          <w:spacing w:val="-9"/>
          <w:sz w:val="20"/>
        </w:rPr>
        <w:t> </w:t>
      </w:r>
      <w:r>
        <w:rPr>
          <w:sz w:val="20"/>
        </w:rPr>
        <w:t>constar,</w:t>
      </w:r>
      <w:r>
        <w:rPr>
          <w:spacing w:val="-9"/>
          <w:sz w:val="20"/>
        </w:rPr>
        <w:t> </w:t>
      </w:r>
      <w:r>
        <w:rPr>
          <w:sz w:val="20"/>
        </w:rPr>
        <w:t>ou</w:t>
      </w:r>
      <w:r>
        <w:rPr>
          <w:spacing w:val="-8"/>
          <w:sz w:val="20"/>
        </w:rPr>
        <w:t> </w:t>
      </w:r>
      <w:r>
        <w:rPr>
          <w:sz w:val="20"/>
        </w:rPr>
        <w:t>nele</w:t>
      </w:r>
      <w:r>
        <w:rPr>
          <w:spacing w:val="-9"/>
          <w:sz w:val="20"/>
        </w:rPr>
        <w:t> </w:t>
      </w:r>
      <w:r>
        <w:rPr>
          <w:sz w:val="20"/>
        </w:rPr>
        <w:t>inserir</w:t>
      </w:r>
      <w:r>
        <w:rPr>
          <w:spacing w:val="-9"/>
          <w:sz w:val="20"/>
        </w:rPr>
        <w:t> </w:t>
      </w:r>
      <w:r>
        <w:rPr>
          <w:sz w:val="20"/>
        </w:rPr>
        <w:t>ou</w:t>
      </w:r>
      <w:r>
        <w:rPr>
          <w:spacing w:val="-8"/>
          <w:sz w:val="20"/>
        </w:rPr>
        <w:t> </w:t>
      </w:r>
      <w:r>
        <w:rPr>
          <w:sz w:val="20"/>
        </w:rPr>
        <w:t>fazer</w:t>
      </w:r>
      <w:r>
        <w:rPr>
          <w:spacing w:val="-8"/>
          <w:sz w:val="20"/>
        </w:rPr>
        <w:t> </w:t>
      </w:r>
      <w:r>
        <w:rPr>
          <w:sz w:val="20"/>
        </w:rPr>
        <w:t>inserir</w:t>
      </w:r>
      <w:r>
        <w:rPr>
          <w:spacing w:val="-9"/>
          <w:sz w:val="20"/>
        </w:rPr>
        <w:t> </w:t>
      </w:r>
      <w:r>
        <w:rPr>
          <w:sz w:val="20"/>
        </w:rPr>
        <w:t>declaração</w:t>
      </w:r>
      <w:r>
        <w:rPr>
          <w:spacing w:val="-8"/>
          <w:sz w:val="20"/>
        </w:rPr>
        <w:t> </w:t>
      </w:r>
      <w:r>
        <w:rPr>
          <w:sz w:val="20"/>
        </w:rPr>
        <w:t>falsa</w:t>
      </w:r>
      <w:r>
        <w:rPr>
          <w:spacing w:val="-9"/>
          <w:sz w:val="20"/>
        </w:rPr>
        <w:t> </w:t>
      </w:r>
      <w:r>
        <w:rPr>
          <w:sz w:val="20"/>
        </w:rPr>
        <w:t>ou</w:t>
      </w:r>
      <w:r>
        <w:rPr>
          <w:spacing w:val="-8"/>
          <w:sz w:val="20"/>
        </w:rPr>
        <w:t> </w:t>
      </w:r>
      <w:r>
        <w:rPr>
          <w:sz w:val="20"/>
        </w:rPr>
        <w:t>diversa</w:t>
      </w:r>
      <w:r>
        <w:rPr>
          <w:spacing w:val="-9"/>
          <w:sz w:val="20"/>
        </w:rPr>
        <w:t> </w:t>
      </w:r>
      <w:r>
        <w:rPr>
          <w:sz w:val="20"/>
        </w:rPr>
        <w:t>da</w:t>
      </w:r>
      <w:r>
        <w:rPr>
          <w:spacing w:val="-9"/>
          <w:sz w:val="20"/>
        </w:rPr>
        <w:t> </w:t>
      </w:r>
      <w:r>
        <w:rPr>
          <w:sz w:val="20"/>
        </w:rPr>
        <w:t>que devia ser escrita, com o fim de prejudicar direito, criar obrigação ou alterar a verdade sobre fato juridicamente relevante:</w:t>
      </w:r>
    </w:p>
    <w:p>
      <w:pPr>
        <w:spacing w:before="2"/>
        <w:ind w:left="52" w:right="69" w:firstLine="0"/>
        <w:jc w:val="both"/>
        <w:rPr>
          <w:sz w:val="20"/>
        </w:rPr>
      </w:pPr>
      <w:r>
        <w:rPr>
          <w:sz w:val="20"/>
        </w:rPr>
        <w:t>Pena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1"/>
          <w:sz w:val="20"/>
        </w:rPr>
        <w:t> </w:t>
      </w:r>
      <w:r>
        <w:rPr>
          <w:sz w:val="20"/>
        </w:rPr>
        <w:t>reclusão,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um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cinco</w:t>
      </w:r>
      <w:r>
        <w:rPr>
          <w:spacing w:val="-3"/>
          <w:sz w:val="20"/>
        </w:rPr>
        <w:t> </w:t>
      </w:r>
      <w:r>
        <w:rPr>
          <w:sz w:val="20"/>
        </w:rPr>
        <w:t>anos,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multa,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documento</w:t>
      </w:r>
      <w:r>
        <w:rPr>
          <w:spacing w:val="-1"/>
          <w:sz w:val="20"/>
        </w:rPr>
        <w:t> </w:t>
      </w:r>
      <w:r>
        <w:rPr>
          <w:sz w:val="20"/>
        </w:rPr>
        <w:t>é</w:t>
      </w:r>
      <w:r>
        <w:rPr>
          <w:spacing w:val="-2"/>
          <w:sz w:val="20"/>
        </w:rPr>
        <w:t> </w:t>
      </w:r>
      <w:r>
        <w:rPr>
          <w:sz w:val="20"/>
        </w:rPr>
        <w:t>público,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reclusão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um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três</w:t>
      </w:r>
      <w:r>
        <w:rPr>
          <w:spacing w:val="-3"/>
          <w:sz w:val="20"/>
        </w:rPr>
        <w:t> </w:t>
      </w:r>
      <w:r>
        <w:rPr>
          <w:sz w:val="20"/>
        </w:rPr>
        <w:t>anos,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multa,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documento é particular</w:t>
      </w:r>
    </w:p>
    <w:sectPr>
      <w:headerReference w:type="default" r:id="rId5"/>
      <w:type w:val="continuous"/>
      <w:pgSz w:w="11920" w:h="16850"/>
      <w:pgMar w:header="142" w:footer="0" w:top="2000" w:bottom="280" w:left="850" w:right="85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656">
              <wp:simplePos x="0" y="0"/>
              <wp:positionH relativeFrom="page">
                <wp:posOffset>4899025</wp:posOffset>
              </wp:positionH>
              <wp:positionV relativeFrom="page">
                <wp:posOffset>95249</wp:posOffset>
              </wp:positionV>
              <wp:extent cx="2461260" cy="3429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61260" cy="342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61260" h="342900">
                            <a:moveTo>
                              <a:pt x="0" y="342900"/>
                            </a:moveTo>
                            <a:lnTo>
                              <a:pt x="2461259" y="342900"/>
                            </a:lnTo>
                            <a:lnTo>
                              <a:pt x="2461259" y="0"/>
                            </a:lnTo>
                            <a:lnTo>
                              <a:pt x="0" y="0"/>
                            </a:lnTo>
                            <a:lnTo>
                              <a:pt x="0" y="34290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5.75pt;margin-top:7.499978pt;width:193.8pt;height:27pt;mso-position-horizontal-relative:page;mso-position-vertical-relative:page;z-index:-15757824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59168">
          <wp:simplePos x="0" y="0"/>
          <wp:positionH relativeFrom="page">
            <wp:posOffset>3567429</wp:posOffset>
          </wp:positionH>
          <wp:positionV relativeFrom="page">
            <wp:posOffset>635507</wp:posOffset>
          </wp:positionV>
          <wp:extent cx="424814" cy="567435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4814" cy="567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9680">
              <wp:simplePos x="0" y="0"/>
              <wp:positionH relativeFrom="page">
                <wp:posOffset>4984241</wp:posOffset>
              </wp:positionH>
              <wp:positionV relativeFrom="page">
                <wp:posOffset>138202</wp:posOffset>
              </wp:positionV>
              <wp:extent cx="1951355" cy="1809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9513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2.459991pt;margin-top:10.882088pt;width:153.65pt;height:14.25pt;mso-position-horizontal-relative:page;mso-position-vertical-relative:page;z-index:-15756800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2026-08-31T14:07:36Z</dcterms:created>
  <dcterms:modified xsi:type="dcterms:W3CDTF">2026-08-31T14:07:36Z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